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54DD0" w14:textId="77777777" w:rsidR="006C6B1D" w:rsidRDefault="002A07CB" w:rsidP="002A07CB">
      <w:pPr>
        <w:spacing w:line="240" w:lineRule="auto"/>
        <w:jc w:val="center"/>
        <w:rPr>
          <w:rFonts w:ascii="Impact" w:eastAsia="Impact" w:hAnsi="Impact" w:cs="Impact"/>
          <w:sz w:val="60"/>
          <w:szCs w:val="60"/>
        </w:rPr>
      </w:pPr>
      <w:r>
        <w:rPr>
          <w:rFonts w:ascii="Impact" w:eastAsia="Impact" w:hAnsi="Impact" w:cs="Impact"/>
          <w:sz w:val="60"/>
          <w:szCs w:val="60"/>
        </w:rPr>
        <w:t>Festival of Trees Guidelines</w:t>
      </w:r>
    </w:p>
    <w:p w14:paraId="3546DF88" w14:textId="77777777" w:rsidR="006C6B1D" w:rsidRDefault="002A07CB" w:rsidP="002A07CB">
      <w:pPr>
        <w:spacing w:line="240" w:lineRule="auto"/>
        <w:jc w:val="center"/>
        <w:rPr>
          <w:rFonts w:ascii="Merriweather" w:eastAsia="Merriweather" w:hAnsi="Merriweather" w:cs="Merriweather"/>
          <w:color w:val="FF0000"/>
          <w:sz w:val="34"/>
          <w:szCs w:val="34"/>
        </w:rPr>
      </w:pPr>
      <w:r>
        <w:rPr>
          <w:rFonts w:ascii="Merriweather" w:eastAsia="Merriweather" w:hAnsi="Merriweather" w:cs="Merriweather"/>
          <w:color w:val="FF0000"/>
          <w:sz w:val="34"/>
          <w:szCs w:val="34"/>
        </w:rPr>
        <w:t>Thank you for being a tree donor!</w:t>
      </w:r>
    </w:p>
    <w:p w14:paraId="7AFA3C5E" w14:textId="77777777" w:rsidR="006C6B1D" w:rsidRDefault="002A07CB" w:rsidP="002A07CB">
      <w:pPr>
        <w:spacing w:line="240" w:lineRule="auto"/>
        <w:jc w:val="center"/>
        <w:rPr>
          <w:rFonts w:ascii="Merriweather" w:eastAsia="Merriweather" w:hAnsi="Merriweather" w:cs="Merriweather"/>
          <w:sz w:val="26"/>
          <w:szCs w:val="26"/>
        </w:rPr>
      </w:pPr>
      <w:r>
        <w:rPr>
          <w:rFonts w:ascii="Merriweather" w:eastAsia="Merriweather" w:hAnsi="Merriweather" w:cs="Merriweather"/>
          <w:color w:val="FF0000"/>
          <w:sz w:val="26"/>
          <w:szCs w:val="26"/>
        </w:rPr>
        <w:t>Reading Education Foundation appreciates your support.</w:t>
      </w:r>
    </w:p>
    <w:p w14:paraId="6CEAEBCA" w14:textId="77777777" w:rsidR="006C6B1D" w:rsidRDefault="006C6B1D" w:rsidP="002A07CB">
      <w:pPr>
        <w:spacing w:line="240" w:lineRule="auto"/>
        <w:rPr>
          <w:rFonts w:ascii="Georgia" w:eastAsia="Georgia" w:hAnsi="Georgia" w:cs="Georgia"/>
          <w:sz w:val="28"/>
          <w:szCs w:val="28"/>
        </w:rPr>
      </w:pPr>
    </w:p>
    <w:p w14:paraId="0B649827" w14:textId="77777777" w:rsidR="006C6B1D" w:rsidRDefault="002A07CB" w:rsidP="002A07CB">
      <w:pPr>
        <w:spacing w:line="240" w:lineRule="auto"/>
        <w:jc w:val="center"/>
        <w:rPr>
          <w:b/>
          <w:i/>
          <w:sz w:val="28"/>
          <w:szCs w:val="28"/>
        </w:rPr>
      </w:pPr>
      <w:r>
        <w:rPr>
          <w:sz w:val="24"/>
          <w:szCs w:val="24"/>
        </w:rPr>
        <w:t xml:space="preserve">  </w:t>
      </w:r>
      <w:r>
        <w:rPr>
          <w:b/>
          <w:i/>
          <w:sz w:val="24"/>
          <w:szCs w:val="24"/>
        </w:rPr>
        <w:t xml:space="preserve">  </w:t>
      </w:r>
      <w:r>
        <w:rPr>
          <w:b/>
          <w:i/>
          <w:sz w:val="28"/>
          <w:szCs w:val="28"/>
        </w:rPr>
        <w:t>Tree Requirements</w:t>
      </w:r>
    </w:p>
    <w:p w14:paraId="4DA0BAAB" w14:textId="72F4A3C9" w:rsidR="006C6B1D" w:rsidRDefault="002A07CB" w:rsidP="002A07CB">
      <w:pPr>
        <w:numPr>
          <w:ilvl w:val="1"/>
          <w:numId w:val="1"/>
        </w:numPr>
        <w:spacing w:line="240" w:lineRule="auto"/>
        <w:rPr>
          <w:sz w:val="24"/>
          <w:szCs w:val="24"/>
        </w:rPr>
      </w:pPr>
      <w:r>
        <w:rPr>
          <w:sz w:val="24"/>
          <w:szCs w:val="24"/>
        </w:rPr>
        <w:t>M</w:t>
      </w:r>
      <w:r>
        <w:rPr>
          <w:sz w:val="24"/>
          <w:szCs w:val="24"/>
        </w:rPr>
        <w:t>ust be artificial</w:t>
      </w:r>
    </w:p>
    <w:p w14:paraId="2A260AC3" w14:textId="5BDE7937" w:rsidR="006C6B1D" w:rsidRDefault="002A07CB" w:rsidP="002A07CB">
      <w:pPr>
        <w:numPr>
          <w:ilvl w:val="1"/>
          <w:numId w:val="1"/>
        </w:numPr>
        <w:spacing w:line="240" w:lineRule="auto"/>
        <w:rPr>
          <w:sz w:val="24"/>
          <w:szCs w:val="24"/>
        </w:rPr>
      </w:pPr>
      <w:r>
        <w:rPr>
          <w:sz w:val="24"/>
          <w:szCs w:val="24"/>
        </w:rPr>
        <w:t>M</w:t>
      </w:r>
      <w:r>
        <w:rPr>
          <w:sz w:val="24"/>
          <w:szCs w:val="24"/>
        </w:rPr>
        <w:t>ust have lights</w:t>
      </w:r>
    </w:p>
    <w:p w14:paraId="1077B01D" w14:textId="19E00966" w:rsidR="006C6B1D" w:rsidRDefault="002A07CB" w:rsidP="002A07CB">
      <w:pPr>
        <w:numPr>
          <w:ilvl w:val="1"/>
          <w:numId w:val="1"/>
        </w:numPr>
        <w:spacing w:line="240" w:lineRule="auto"/>
        <w:rPr>
          <w:sz w:val="24"/>
          <w:szCs w:val="24"/>
        </w:rPr>
      </w:pPr>
      <w:r>
        <w:rPr>
          <w:sz w:val="24"/>
          <w:szCs w:val="24"/>
        </w:rPr>
        <w:t>Ca</w:t>
      </w:r>
      <w:r>
        <w:rPr>
          <w:sz w:val="24"/>
          <w:szCs w:val="24"/>
        </w:rPr>
        <w:t xml:space="preserve">n be tabletop size to a </w:t>
      </w:r>
      <w:proofErr w:type="gramStart"/>
      <w:r>
        <w:rPr>
          <w:sz w:val="24"/>
          <w:szCs w:val="24"/>
        </w:rPr>
        <w:t>full size</w:t>
      </w:r>
      <w:proofErr w:type="gramEnd"/>
      <w:r>
        <w:rPr>
          <w:sz w:val="24"/>
          <w:szCs w:val="24"/>
        </w:rPr>
        <w:t xml:space="preserve"> tree, no larger than 11 feet tall</w:t>
      </w:r>
    </w:p>
    <w:p w14:paraId="5AABF0C5" w14:textId="0CA134AA" w:rsidR="006C6B1D" w:rsidRDefault="002A07CB" w:rsidP="002A07CB">
      <w:pPr>
        <w:numPr>
          <w:ilvl w:val="1"/>
          <w:numId w:val="1"/>
        </w:numPr>
        <w:spacing w:line="240" w:lineRule="auto"/>
        <w:rPr>
          <w:sz w:val="24"/>
          <w:szCs w:val="24"/>
        </w:rPr>
      </w:pPr>
      <w:r>
        <w:rPr>
          <w:sz w:val="24"/>
          <w:szCs w:val="24"/>
        </w:rPr>
        <w:t>A</w:t>
      </w:r>
      <w:r>
        <w:rPr>
          <w:sz w:val="24"/>
          <w:szCs w:val="24"/>
        </w:rPr>
        <w:t xml:space="preserve"> tree skirt is recommended (can use a blanket or tablecloth)</w:t>
      </w:r>
    </w:p>
    <w:p w14:paraId="1140A42A" w14:textId="5DD42E3E" w:rsidR="006C6B1D" w:rsidRDefault="002A07CB" w:rsidP="002A07CB">
      <w:pPr>
        <w:numPr>
          <w:ilvl w:val="1"/>
          <w:numId w:val="1"/>
        </w:numPr>
        <w:spacing w:line="240" w:lineRule="auto"/>
        <w:rPr>
          <w:sz w:val="24"/>
          <w:szCs w:val="24"/>
        </w:rPr>
      </w:pPr>
      <w:r>
        <w:rPr>
          <w:sz w:val="24"/>
          <w:szCs w:val="24"/>
        </w:rPr>
        <w:t>D</w:t>
      </w:r>
      <w:r>
        <w:rPr>
          <w:sz w:val="24"/>
          <w:szCs w:val="24"/>
        </w:rPr>
        <w:t>oes not have to be a “tree” (we’ve had paper, bookcases and hockey stick trees)</w:t>
      </w:r>
    </w:p>
    <w:p w14:paraId="77E696A0" w14:textId="6008E813" w:rsidR="006C6B1D" w:rsidRDefault="002A07CB" w:rsidP="002A07CB">
      <w:pPr>
        <w:numPr>
          <w:ilvl w:val="1"/>
          <w:numId w:val="1"/>
        </w:numPr>
        <w:spacing w:line="240" w:lineRule="auto"/>
        <w:rPr>
          <w:sz w:val="24"/>
          <w:szCs w:val="24"/>
        </w:rPr>
      </w:pPr>
      <w:r>
        <w:rPr>
          <w:sz w:val="24"/>
          <w:szCs w:val="24"/>
        </w:rPr>
        <w:t>C</w:t>
      </w:r>
      <w:r>
        <w:rPr>
          <w:sz w:val="24"/>
          <w:szCs w:val="24"/>
        </w:rPr>
        <w:t>annot contain alcohol but can be a gift certificate to a place that sells alcohol</w:t>
      </w:r>
    </w:p>
    <w:p w14:paraId="642D813E" w14:textId="77777777" w:rsidR="006C6B1D" w:rsidRDefault="006C6B1D" w:rsidP="002A07CB">
      <w:pPr>
        <w:spacing w:line="240" w:lineRule="auto"/>
        <w:rPr>
          <w:sz w:val="24"/>
          <w:szCs w:val="24"/>
        </w:rPr>
      </w:pPr>
    </w:p>
    <w:p w14:paraId="40C410F3" w14:textId="77777777" w:rsidR="006C6B1D" w:rsidRDefault="002A07CB" w:rsidP="002A07CB">
      <w:pPr>
        <w:numPr>
          <w:ilvl w:val="0"/>
          <w:numId w:val="1"/>
        </w:numPr>
        <w:spacing w:line="240" w:lineRule="auto"/>
        <w:rPr>
          <w:sz w:val="24"/>
          <w:szCs w:val="24"/>
        </w:rPr>
      </w:pPr>
      <w:r>
        <w:rPr>
          <w:sz w:val="24"/>
          <w:szCs w:val="24"/>
        </w:rPr>
        <w:t xml:space="preserve">If you have the box your tree came in, please bring the box with you at drop off.  Please label the box with the </w:t>
      </w:r>
      <w:proofErr w:type="gramStart"/>
      <w:r>
        <w:rPr>
          <w:sz w:val="24"/>
          <w:szCs w:val="24"/>
        </w:rPr>
        <w:t>donor</w:t>
      </w:r>
      <w:proofErr w:type="gramEnd"/>
      <w:r>
        <w:rPr>
          <w:sz w:val="24"/>
          <w:szCs w:val="24"/>
        </w:rPr>
        <w:t xml:space="preserve"> name. Winners appreciate the box to carry their tree home.</w:t>
      </w:r>
    </w:p>
    <w:p w14:paraId="3CCB038F" w14:textId="77777777" w:rsidR="006C6B1D" w:rsidRDefault="006C6B1D" w:rsidP="002A07CB">
      <w:pPr>
        <w:spacing w:line="240" w:lineRule="auto"/>
        <w:rPr>
          <w:sz w:val="24"/>
          <w:szCs w:val="24"/>
        </w:rPr>
      </w:pPr>
    </w:p>
    <w:p w14:paraId="53545127" w14:textId="77777777" w:rsidR="006C6B1D" w:rsidRDefault="002A07CB" w:rsidP="002A07CB">
      <w:pPr>
        <w:numPr>
          <w:ilvl w:val="0"/>
          <w:numId w:val="1"/>
        </w:numPr>
        <w:spacing w:line="240" w:lineRule="auto"/>
        <w:rPr>
          <w:sz w:val="24"/>
          <w:szCs w:val="24"/>
        </w:rPr>
      </w:pPr>
      <w:r>
        <w:rPr>
          <w:sz w:val="24"/>
          <w:szCs w:val="24"/>
        </w:rPr>
        <w:t>If your tree includes gift cards, please make a copy of each to hang on the tree or a sign listing the gift cards included with the tree.  All gift cards should be placed in one envelope labeled with the tree donor name and given to FOT staff at check in.  Live gift cards cannot be displayed on a tree.</w:t>
      </w:r>
    </w:p>
    <w:p w14:paraId="489182C0" w14:textId="77777777" w:rsidR="00417D15" w:rsidRDefault="00417D15" w:rsidP="002A07CB">
      <w:pPr>
        <w:pStyle w:val="ListParagraph"/>
        <w:spacing w:line="240" w:lineRule="auto"/>
        <w:rPr>
          <w:sz w:val="24"/>
          <w:szCs w:val="24"/>
        </w:rPr>
      </w:pPr>
    </w:p>
    <w:p w14:paraId="3B6FBC24" w14:textId="72EC2EE0" w:rsidR="00417D15" w:rsidRPr="002E6439" w:rsidRDefault="00B34BEE" w:rsidP="002A07CB">
      <w:pPr>
        <w:numPr>
          <w:ilvl w:val="0"/>
          <w:numId w:val="1"/>
        </w:numPr>
        <w:spacing w:line="240" w:lineRule="auto"/>
        <w:rPr>
          <w:sz w:val="24"/>
          <w:szCs w:val="24"/>
          <w:highlight w:val="yellow"/>
        </w:rPr>
      </w:pPr>
      <w:r w:rsidRPr="002E6439">
        <w:rPr>
          <w:sz w:val="24"/>
          <w:szCs w:val="24"/>
          <w:highlight w:val="yellow"/>
        </w:rPr>
        <w:t>Some tree</w:t>
      </w:r>
      <w:r w:rsidR="00DD4368" w:rsidRPr="002E6439">
        <w:rPr>
          <w:sz w:val="24"/>
          <w:szCs w:val="24"/>
          <w:highlight w:val="yellow"/>
        </w:rPr>
        <w:t xml:space="preserve">s are prepared using </w:t>
      </w:r>
      <w:r w:rsidRPr="002E6439">
        <w:rPr>
          <w:sz w:val="24"/>
          <w:szCs w:val="24"/>
          <w:highlight w:val="yellow"/>
        </w:rPr>
        <w:t>generous donations from our community</w:t>
      </w:r>
      <w:r w:rsidR="00DD4368" w:rsidRPr="002E6439">
        <w:rPr>
          <w:sz w:val="24"/>
          <w:szCs w:val="24"/>
          <w:highlight w:val="yellow"/>
        </w:rPr>
        <w:t xml:space="preserve"> (e.g., school or sports team trees)</w:t>
      </w:r>
      <w:r w:rsidRPr="002E6439">
        <w:rPr>
          <w:sz w:val="24"/>
          <w:szCs w:val="24"/>
          <w:highlight w:val="yellow"/>
        </w:rPr>
        <w:t>.</w:t>
      </w:r>
      <w:r w:rsidR="00DD4368" w:rsidRPr="002E6439">
        <w:rPr>
          <w:sz w:val="24"/>
          <w:szCs w:val="24"/>
          <w:highlight w:val="yellow"/>
        </w:rPr>
        <w:t xml:space="preserve">  If your requests exceeded expectations, please consider a direct donation to REF </w:t>
      </w:r>
      <w:r w:rsidR="002E6439" w:rsidRPr="002E6439">
        <w:rPr>
          <w:sz w:val="24"/>
          <w:szCs w:val="24"/>
          <w:highlight w:val="yellow"/>
        </w:rPr>
        <w:t xml:space="preserve">with any surplus funds.  All direct donations are used to fund REF grants in support of Reading Public Schools.  </w:t>
      </w:r>
      <w:r w:rsidRPr="002E6439">
        <w:rPr>
          <w:sz w:val="24"/>
          <w:szCs w:val="24"/>
          <w:highlight w:val="yellow"/>
        </w:rPr>
        <w:t xml:space="preserve"> </w:t>
      </w:r>
      <w:r w:rsidR="00DD4368" w:rsidRPr="002E6439">
        <w:rPr>
          <w:sz w:val="24"/>
          <w:szCs w:val="24"/>
          <w:highlight w:val="yellow"/>
        </w:rPr>
        <w:t xml:space="preserve"> </w:t>
      </w:r>
    </w:p>
    <w:p w14:paraId="51B4D360" w14:textId="77777777" w:rsidR="006C6B1D" w:rsidRDefault="006C6B1D" w:rsidP="002A07CB">
      <w:pPr>
        <w:spacing w:line="240" w:lineRule="auto"/>
        <w:rPr>
          <w:sz w:val="24"/>
          <w:szCs w:val="24"/>
        </w:rPr>
      </w:pPr>
    </w:p>
    <w:p w14:paraId="211DE0A5" w14:textId="77777777" w:rsidR="006C6B1D" w:rsidRDefault="002A07CB" w:rsidP="002A07CB">
      <w:pPr>
        <w:spacing w:line="240" w:lineRule="auto"/>
        <w:jc w:val="center"/>
        <w:rPr>
          <w:b/>
          <w:i/>
          <w:sz w:val="28"/>
          <w:szCs w:val="28"/>
        </w:rPr>
      </w:pPr>
      <w:r>
        <w:rPr>
          <w:b/>
          <w:i/>
          <w:sz w:val="28"/>
          <w:szCs w:val="28"/>
        </w:rPr>
        <w:t>Tree Drop Off</w:t>
      </w:r>
    </w:p>
    <w:p w14:paraId="123FDA75" w14:textId="77777777" w:rsidR="006C6B1D" w:rsidRDefault="006C6B1D" w:rsidP="002A07CB">
      <w:pPr>
        <w:spacing w:line="240" w:lineRule="auto"/>
        <w:jc w:val="center"/>
        <w:rPr>
          <w:b/>
          <w:i/>
          <w:sz w:val="28"/>
          <w:szCs w:val="28"/>
        </w:rPr>
      </w:pPr>
    </w:p>
    <w:p w14:paraId="36AC7D0B" w14:textId="4CC92043" w:rsidR="006C6B1D" w:rsidRDefault="002A07CB" w:rsidP="002A07CB">
      <w:pPr>
        <w:spacing w:line="240" w:lineRule="auto"/>
        <w:rPr>
          <w:sz w:val="24"/>
          <w:szCs w:val="24"/>
        </w:rPr>
      </w:pPr>
      <w:r>
        <w:rPr>
          <w:sz w:val="24"/>
          <w:szCs w:val="24"/>
        </w:rPr>
        <w:t xml:space="preserve">All trees must be dropped off on </w:t>
      </w:r>
      <w:r>
        <w:rPr>
          <w:b/>
          <w:sz w:val="24"/>
          <w:szCs w:val="24"/>
        </w:rPr>
        <w:t xml:space="preserve">Friday, December </w:t>
      </w:r>
      <w:r w:rsidR="002E6439">
        <w:rPr>
          <w:b/>
          <w:sz w:val="24"/>
          <w:szCs w:val="24"/>
        </w:rPr>
        <w:t>6</w:t>
      </w:r>
      <w:r w:rsidR="002E6439" w:rsidRPr="002E6439">
        <w:rPr>
          <w:b/>
          <w:sz w:val="24"/>
          <w:szCs w:val="24"/>
          <w:vertAlign w:val="superscript"/>
        </w:rPr>
        <w:t>th</w:t>
      </w:r>
      <w:r>
        <w:rPr>
          <w:b/>
          <w:sz w:val="24"/>
          <w:szCs w:val="24"/>
        </w:rPr>
        <w:t xml:space="preserve"> </w:t>
      </w:r>
      <w:r>
        <w:rPr>
          <w:sz w:val="24"/>
          <w:szCs w:val="24"/>
        </w:rPr>
        <w:t xml:space="preserve">at Parker Middle School </w:t>
      </w:r>
      <w:proofErr w:type="gramStart"/>
      <w:r>
        <w:rPr>
          <w:sz w:val="24"/>
          <w:szCs w:val="24"/>
        </w:rPr>
        <w:t xml:space="preserve">from  </w:t>
      </w:r>
      <w:r w:rsidRPr="002E6439">
        <w:rPr>
          <w:sz w:val="24"/>
          <w:szCs w:val="24"/>
          <w:highlight w:val="yellow"/>
        </w:rPr>
        <w:t>3</w:t>
      </w:r>
      <w:proofErr w:type="gramEnd"/>
      <w:r w:rsidRPr="002E6439">
        <w:rPr>
          <w:sz w:val="24"/>
          <w:szCs w:val="24"/>
          <w:highlight w:val="yellow"/>
        </w:rPr>
        <w:t>pm - 6pm.</w:t>
      </w:r>
      <w:r>
        <w:rPr>
          <w:sz w:val="24"/>
          <w:szCs w:val="24"/>
        </w:rPr>
        <w:t xml:space="preserve">  When dropping your tree, you will be given a pre-printed tree tag with your tree name and the </w:t>
      </w:r>
      <w:proofErr w:type="gramStart"/>
      <w:r>
        <w:rPr>
          <w:sz w:val="24"/>
          <w:szCs w:val="24"/>
        </w:rPr>
        <w:t>donor</w:t>
      </w:r>
      <w:proofErr w:type="gramEnd"/>
      <w:r>
        <w:rPr>
          <w:sz w:val="24"/>
          <w:szCs w:val="24"/>
        </w:rPr>
        <w:t xml:space="preserve"> name.  </w:t>
      </w:r>
      <w:r>
        <w:rPr>
          <w:b/>
          <w:sz w:val="24"/>
          <w:szCs w:val="24"/>
        </w:rPr>
        <w:t xml:space="preserve">Prior to tree drop off, we will also request the value of your tree for our records. The value of the tree is not published or placed on the tree. </w:t>
      </w:r>
      <w:r>
        <w:rPr>
          <w:sz w:val="24"/>
          <w:szCs w:val="24"/>
        </w:rPr>
        <w:t xml:space="preserve">We request all information (tree/donor names) be received by </w:t>
      </w:r>
      <w:r w:rsidR="00BF48BF" w:rsidRPr="00BF48BF">
        <w:rPr>
          <w:b/>
          <w:sz w:val="24"/>
          <w:szCs w:val="24"/>
          <w:highlight w:val="yellow"/>
        </w:rPr>
        <w:t xml:space="preserve">December </w:t>
      </w:r>
      <w:r w:rsidRPr="00BF48BF">
        <w:rPr>
          <w:b/>
          <w:sz w:val="24"/>
          <w:szCs w:val="24"/>
          <w:highlight w:val="yellow"/>
        </w:rPr>
        <w:t>4</w:t>
      </w:r>
      <w:proofErr w:type="gramStart"/>
      <w:r w:rsidRPr="00BF48BF">
        <w:rPr>
          <w:b/>
          <w:sz w:val="24"/>
          <w:szCs w:val="24"/>
          <w:highlight w:val="yellow"/>
        </w:rPr>
        <w:t>th</w:t>
      </w:r>
      <w:r>
        <w:rPr>
          <w:b/>
          <w:sz w:val="24"/>
          <w:szCs w:val="24"/>
        </w:rPr>
        <w:t xml:space="preserve">  </w:t>
      </w:r>
      <w:r>
        <w:rPr>
          <w:sz w:val="24"/>
          <w:szCs w:val="24"/>
        </w:rPr>
        <w:t>for</w:t>
      </w:r>
      <w:proofErr w:type="gramEnd"/>
      <w:r>
        <w:rPr>
          <w:sz w:val="24"/>
          <w:szCs w:val="24"/>
        </w:rPr>
        <w:t xml:space="preserve"> inclusion in our virtual program and the printing of the tree tags.  </w:t>
      </w:r>
    </w:p>
    <w:p w14:paraId="1245CDDD" w14:textId="77777777" w:rsidR="006C6B1D" w:rsidRDefault="006C6B1D" w:rsidP="002A07CB">
      <w:pPr>
        <w:spacing w:line="240" w:lineRule="auto"/>
        <w:rPr>
          <w:sz w:val="24"/>
          <w:szCs w:val="24"/>
        </w:rPr>
      </w:pPr>
    </w:p>
    <w:p w14:paraId="1AF759F9" w14:textId="77777777" w:rsidR="006C6B1D" w:rsidRDefault="002A07CB" w:rsidP="002A07CB">
      <w:pPr>
        <w:spacing w:line="240" w:lineRule="auto"/>
        <w:rPr>
          <w:sz w:val="24"/>
          <w:szCs w:val="24"/>
        </w:rPr>
      </w:pPr>
      <w:r>
        <w:rPr>
          <w:sz w:val="24"/>
          <w:szCs w:val="24"/>
        </w:rPr>
        <w:t xml:space="preserve">Volunteers will be available to help unload your car when you arrive at Parker.  After you check in, please proceed to the cafeteria to set up your tree. On Friday evening, once all the trees are set up, REF volunteers will move them around based upon size and design and create pathways for our guests. We will then safely run our own extension cords. You may test your tree lights but please do not leave your tree plugged in. </w:t>
      </w:r>
    </w:p>
    <w:p w14:paraId="1C832EC9" w14:textId="77777777" w:rsidR="006C6B1D" w:rsidRDefault="002A07CB" w:rsidP="002A07CB">
      <w:pPr>
        <w:spacing w:line="240" w:lineRule="auto"/>
        <w:jc w:val="center"/>
        <w:rPr>
          <w:b/>
          <w:i/>
          <w:sz w:val="28"/>
          <w:szCs w:val="28"/>
        </w:rPr>
      </w:pPr>
      <w:r>
        <w:rPr>
          <w:b/>
          <w:i/>
          <w:sz w:val="28"/>
          <w:szCs w:val="28"/>
        </w:rPr>
        <w:lastRenderedPageBreak/>
        <w:t>Free Admission/Advance Raffle Sales</w:t>
      </w:r>
    </w:p>
    <w:p w14:paraId="6FA6A291" w14:textId="77777777" w:rsidR="006C6B1D" w:rsidRDefault="006C6B1D" w:rsidP="002A07CB">
      <w:pPr>
        <w:spacing w:line="240" w:lineRule="auto"/>
        <w:rPr>
          <w:sz w:val="24"/>
          <w:szCs w:val="24"/>
        </w:rPr>
      </w:pPr>
    </w:p>
    <w:p w14:paraId="66B794CD" w14:textId="07C97C3E" w:rsidR="006C6B1D" w:rsidRDefault="002A07CB" w:rsidP="002A07CB">
      <w:pPr>
        <w:spacing w:line="240" w:lineRule="auto"/>
        <w:rPr>
          <w:sz w:val="24"/>
          <w:szCs w:val="24"/>
        </w:rPr>
      </w:pPr>
      <w:r>
        <w:rPr>
          <w:sz w:val="24"/>
          <w:szCs w:val="24"/>
        </w:rPr>
        <w:t xml:space="preserve">Donors are entitled to free entry into the Festival of Trees.  We offer free admission (good for individual or family) with each donated tree. We encourage you to use our advance sales option for obtaining a personal raffle number and processing your free admission.  When completing the advance sales form there is a box for tree donor entry and when you select that box the cost is listed as $0.  Advance sales are managed through our website, </w:t>
      </w:r>
      <w:hyperlink r:id="rId5">
        <w:r>
          <w:rPr>
            <w:b/>
            <w:color w:val="1155CC"/>
            <w:sz w:val="24"/>
            <w:szCs w:val="24"/>
            <w:u w:val="single"/>
          </w:rPr>
          <w:t>readingef.org</w:t>
        </w:r>
      </w:hyperlink>
      <w:r>
        <w:rPr>
          <w:b/>
          <w:sz w:val="24"/>
          <w:szCs w:val="24"/>
        </w:rPr>
        <w:t>.</w:t>
      </w:r>
      <w:r>
        <w:rPr>
          <w:sz w:val="24"/>
          <w:szCs w:val="24"/>
        </w:rPr>
        <w:t xml:space="preserve">  You can pre-order raffle tickets and we will print the numbers on the back of the raffle ticket. During the event you can always use your assigned personal raffle number to purchase more tickets.  Advance sales run from </w:t>
      </w:r>
      <w:r w:rsidRPr="002A07CB">
        <w:rPr>
          <w:sz w:val="24"/>
          <w:szCs w:val="24"/>
          <w:highlight w:val="yellow"/>
        </w:rPr>
        <w:t xml:space="preserve">November </w:t>
      </w:r>
      <w:r w:rsidR="00BF48BF" w:rsidRPr="002A07CB">
        <w:rPr>
          <w:sz w:val="24"/>
          <w:szCs w:val="24"/>
          <w:highlight w:val="yellow"/>
        </w:rPr>
        <w:t>2</w:t>
      </w:r>
      <w:r w:rsidR="00BF48BF" w:rsidRPr="002A07CB">
        <w:rPr>
          <w:sz w:val="24"/>
          <w:szCs w:val="24"/>
          <w:highlight w:val="yellow"/>
          <w:vertAlign w:val="superscript"/>
        </w:rPr>
        <w:t>nd</w:t>
      </w:r>
      <w:r w:rsidR="00BF48BF" w:rsidRPr="002A07CB">
        <w:rPr>
          <w:sz w:val="24"/>
          <w:szCs w:val="24"/>
          <w:highlight w:val="yellow"/>
        </w:rPr>
        <w:t xml:space="preserve"> </w:t>
      </w:r>
      <w:r w:rsidRPr="002A07CB">
        <w:rPr>
          <w:sz w:val="24"/>
          <w:szCs w:val="24"/>
          <w:highlight w:val="yellow"/>
        </w:rPr>
        <w:t>–</w:t>
      </w:r>
      <w:r w:rsidR="00BF48BF" w:rsidRPr="002A07CB">
        <w:rPr>
          <w:sz w:val="24"/>
          <w:szCs w:val="24"/>
          <w:highlight w:val="yellow"/>
        </w:rPr>
        <w:t xml:space="preserve"> </w:t>
      </w:r>
      <w:r w:rsidRPr="002A07CB">
        <w:rPr>
          <w:sz w:val="24"/>
          <w:szCs w:val="24"/>
          <w:highlight w:val="yellow"/>
        </w:rPr>
        <w:t>December 4</w:t>
      </w:r>
      <w:r w:rsidRPr="002A07CB">
        <w:rPr>
          <w:sz w:val="24"/>
          <w:szCs w:val="24"/>
          <w:highlight w:val="yellow"/>
          <w:vertAlign w:val="superscript"/>
        </w:rPr>
        <w:t>th</w:t>
      </w:r>
      <w:r>
        <w:rPr>
          <w:sz w:val="24"/>
          <w:szCs w:val="24"/>
        </w:rPr>
        <w:t xml:space="preserve">. </w:t>
      </w:r>
    </w:p>
    <w:p w14:paraId="2BD46DB1" w14:textId="77777777" w:rsidR="006C6B1D" w:rsidRDefault="006C6B1D" w:rsidP="002A07CB">
      <w:pPr>
        <w:spacing w:line="240" w:lineRule="auto"/>
        <w:rPr>
          <w:sz w:val="24"/>
          <w:szCs w:val="24"/>
        </w:rPr>
      </w:pPr>
    </w:p>
    <w:p w14:paraId="0F80E463" w14:textId="22F2D503" w:rsidR="006C6B1D" w:rsidRDefault="002A07CB" w:rsidP="002A07CB">
      <w:pPr>
        <w:spacing w:line="240" w:lineRule="auto"/>
        <w:rPr>
          <w:sz w:val="24"/>
          <w:szCs w:val="24"/>
        </w:rPr>
      </w:pPr>
      <w:r>
        <w:rPr>
          <w:sz w:val="24"/>
          <w:szCs w:val="24"/>
        </w:rPr>
        <w:t xml:space="preserve">Please direct all emails to </w:t>
      </w:r>
      <w:hyperlink r:id="rId6">
        <w:r>
          <w:rPr>
            <w:b/>
            <w:color w:val="1155CC"/>
            <w:sz w:val="24"/>
            <w:szCs w:val="24"/>
            <w:u w:val="single"/>
          </w:rPr>
          <w:t>readingfot@gmail.com</w:t>
        </w:r>
      </w:hyperlink>
      <w:r>
        <w:rPr>
          <w:sz w:val="24"/>
          <w:szCs w:val="24"/>
        </w:rPr>
        <w:t>.  Thank you again for donating to REF’s Festival of Trees! Please like our event on Facebook and share information regarding the event with friends.  This is the 22</w:t>
      </w:r>
      <w:r w:rsidRPr="002A07CB">
        <w:rPr>
          <w:sz w:val="24"/>
          <w:szCs w:val="24"/>
          <w:vertAlign w:val="superscript"/>
        </w:rPr>
        <w:t>nd</w:t>
      </w:r>
      <w:r>
        <w:rPr>
          <w:sz w:val="24"/>
          <w:szCs w:val="24"/>
        </w:rPr>
        <w:t xml:space="preserve"> </w:t>
      </w:r>
      <w:r>
        <w:rPr>
          <w:sz w:val="24"/>
          <w:szCs w:val="24"/>
        </w:rPr>
        <w:t xml:space="preserve">year REF has produced the Festival of </w:t>
      </w:r>
      <w:proofErr w:type="gramStart"/>
      <w:r>
        <w:rPr>
          <w:sz w:val="24"/>
          <w:szCs w:val="24"/>
        </w:rPr>
        <w:t>Trees</w:t>
      </w:r>
      <w:proofErr w:type="gramEnd"/>
      <w:r>
        <w:rPr>
          <w:sz w:val="24"/>
          <w:szCs w:val="24"/>
        </w:rPr>
        <w:t xml:space="preserve"> and the continued generosity and creativity of tree donors allows the event to succeed. </w:t>
      </w:r>
    </w:p>
    <w:p w14:paraId="5EC66F92" w14:textId="77777777" w:rsidR="006C6B1D" w:rsidRDefault="002A07CB" w:rsidP="002A07CB">
      <w:pPr>
        <w:spacing w:line="240" w:lineRule="auto"/>
        <w:rPr>
          <w:sz w:val="24"/>
          <w:szCs w:val="24"/>
        </w:rPr>
      </w:pPr>
      <w:r>
        <w:rPr>
          <w:noProof/>
        </w:rPr>
        <w:drawing>
          <wp:anchor distT="114300" distB="114300" distL="114300" distR="114300" simplePos="0" relativeHeight="251658240" behindDoc="0" locked="0" layoutInCell="1" hidden="0" allowOverlap="1" wp14:anchorId="7DB32A6C" wp14:editId="5D6F7123">
            <wp:simplePos x="0" y="0"/>
            <wp:positionH relativeFrom="column">
              <wp:posOffset>1857375</wp:posOffset>
            </wp:positionH>
            <wp:positionV relativeFrom="paragraph">
              <wp:posOffset>257175</wp:posOffset>
            </wp:positionV>
            <wp:extent cx="2228850" cy="2814638"/>
            <wp:effectExtent l="0" t="0" r="0" b="0"/>
            <wp:wrapNone/>
            <wp:docPr id="1" name="image1.jpg" descr="FOT_logo_withbox.jpg"/>
            <wp:cNvGraphicFramePr/>
            <a:graphic xmlns:a="http://schemas.openxmlformats.org/drawingml/2006/main">
              <a:graphicData uri="http://schemas.openxmlformats.org/drawingml/2006/picture">
                <pic:pic xmlns:pic="http://schemas.openxmlformats.org/drawingml/2006/picture">
                  <pic:nvPicPr>
                    <pic:cNvPr id="0" name="image1.jpg" descr="FOT_logo_withbox.jpg"/>
                    <pic:cNvPicPr preferRelativeResize="0"/>
                  </pic:nvPicPr>
                  <pic:blipFill>
                    <a:blip r:embed="rId7"/>
                    <a:srcRect/>
                    <a:stretch>
                      <a:fillRect/>
                    </a:stretch>
                  </pic:blipFill>
                  <pic:spPr>
                    <a:xfrm>
                      <a:off x="0" y="0"/>
                      <a:ext cx="2228850" cy="2814638"/>
                    </a:xfrm>
                    <a:prstGeom prst="rect">
                      <a:avLst/>
                    </a:prstGeom>
                    <a:ln/>
                  </pic:spPr>
                </pic:pic>
              </a:graphicData>
            </a:graphic>
          </wp:anchor>
        </w:drawing>
      </w:r>
    </w:p>
    <w:sectPr w:rsidR="006C6B1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1" w:fontKey="{8A187B43-A576-4043-B33C-230A701D0A5C}"/>
  </w:font>
  <w:font w:name="Merriweather">
    <w:charset w:val="00"/>
    <w:family w:val="auto"/>
    <w:pitch w:val="variable"/>
    <w:sig w:usb0="20000207" w:usb1="00000002" w:usb2="00000000" w:usb3="00000000" w:csb0="00000197" w:csb1="00000000"/>
    <w:embedRegular r:id="rId2" w:fontKey="{901BC84D-A998-491A-872F-32BE20B39BEC}"/>
  </w:font>
  <w:font w:name="Georgia">
    <w:panose1 w:val="02040502050405020303"/>
    <w:charset w:val="00"/>
    <w:family w:val="roman"/>
    <w:pitch w:val="variable"/>
    <w:sig w:usb0="00000287" w:usb1="00000000" w:usb2="00000000" w:usb3="00000000" w:csb0="0000009F" w:csb1="00000000"/>
    <w:embedRegular r:id="rId3" w:fontKey="{90EE98AE-91CD-46F8-B57C-009F495B1B96}"/>
  </w:font>
  <w:font w:name="Calibri">
    <w:panose1 w:val="020F0502020204030204"/>
    <w:charset w:val="00"/>
    <w:family w:val="swiss"/>
    <w:pitch w:val="variable"/>
    <w:sig w:usb0="E4002EFF" w:usb1="C000247B" w:usb2="00000009" w:usb3="00000000" w:csb0="000001FF" w:csb1="00000000"/>
    <w:embedRegular r:id="rId4" w:fontKey="{20220DF8-D9BD-431D-ACC8-FB40731D25DE}"/>
  </w:font>
  <w:font w:name="Cambria">
    <w:panose1 w:val="02040503050406030204"/>
    <w:charset w:val="00"/>
    <w:family w:val="roman"/>
    <w:pitch w:val="variable"/>
    <w:sig w:usb0="E00006FF" w:usb1="420024FF" w:usb2="02000000" w:usb3="00000000" w:csb0="0000019F" w:csb1="00000000"/>
    <w:embedRegular r:id="rId5" w:fontKey="{A90258A7-7097-4048-95FA-0D94AD54B5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34E16"/>
    <w:multiLevelType w:val="multilevel"/>
    <w:tmpl w:val="B08C9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44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B1D"/>
    <w:rsid w:val="00094727"/>
    <w:rsid w:val="002A07CB"/>
    <w:rsid w:val="002E6439"/>
    <w:rsid w:val="003345DE"/>
    <w:rsid w:val="00417D15"/>
    <w:rsid w:val="006C6B1D"/>
    <w:rsid w:val="00B34BEE"/>
    <w:rsid w:val="00BF48BF"/>
    <w:rsid w:val="00C903DF"/>
    <w:rsid w:val="00DD4368"/>
    <w:rsid w:val="00EE7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F1BDE"/>
  <w15:docId w15:val="{0915E535-F45B-471E-B2B8-68CBE71A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17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adingfot@gmail.com" TargetMode="External"/><Relationship Id="rId5" Type="http://schemas.openxmlformats.org/officeDocument/2006/relationships/hyperlink" Target="https://readingef.org/ref/"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Muse</dc:creator>
  <cp:lastModifiedBy>Naomi Muse</cp:lastModifiedBy>
  <cp:revision>10</cp:revision>
  <dcterms:created xsi:type="dcterms:W3CDTF">2024-10-27T23:01:00Z</dcterms:created>
  <dcterms:modified xsi:type="dcterms:W3CDTF">2024-10-27T23:08:00Z</dcterms:modified>
</cp:coreProperties>
</file>